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7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6"/>
            </w:tblGrid>
            <w:tr w:rsidR="00970E64" w:rsidRPr="002A0B1C" w14:paraId="2BA81178" w14:textId="77777777" w:rsidTr="00126B32">
              <w:trPr>
                <w:jc w:val="center"/>
              </w:trPr>
              <w:tc>
                <w:tcPr>
                  <w:tcW w:w="9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 w:rsidTr="00126B32">
              <w:trPr>
                <w:jc w:val="center"/>
              </w:trPr>
              <w:tc>
                <w:tcPr>
                  <w:tcW w:w="9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626A5" w14:textId="7341E11F" w:rsidR="00970E64" w:rsidRPr="00970E64" w:rsidRDefault="00970E64" w:rsidP="00CB3AC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</w:t>
                  </w:r>
                  <w:r w:rsidR="00CB3A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нтов для участия в конкурсе на  включение в кадровый резерв</w:t>
                  </w:r>
                  <w:proofErr w:type="gramEnd"/>
                  <w:r w:rsidR="00CB3A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 гражданской службы Российской Федерации в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0802AF04" w:rsidR="003A2DDE" w:rsidRPr="00E361A5" w:rsidRDefault="00C8177B" w:rsidP="00CB3AC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</w:t>
            </w:r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включение в кадровый резерв</w:t>
            </w:r>
            <w:proofErr w:type="gramEnd"/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государственной гражданской службы Российской Федерации 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31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819"/>
      </w:tblGrid>
      <w:tr w:rsidR="00CB3AC1" w:rsidRPr="002A0B1C" w14:paraId="2D24052A" w14:textId="77777777" w:rsidTr="00CB3AC1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11E3FA6C" w:rsidR="00CB3AC1" w:rsidRPr="004A7B94" w:rsidRDefault="00CB3AC1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Г</w:t>
            </w: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рупп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а должностей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CB3AC1" w:rsidRPr="004A7B94" w:rsidRDefault="00CB3AC1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CB3AC1" w:rsidRPr="002A0B1C" w14:paraId="2E8C3DBD" w14:textId="77777777" w:rsidTr="00CB3AC1">
        <w:trPr>
          <w:trHeight w:val="59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419D" w14:textId="77777777" w:rsidR="00CB3AC1" w:rsidRDefault="00CB3AC1" w:rsidP="00CF528C">
            <w:pPr>
              <w:jc w:val="center"/>
              <w:rPr>
                <w:rFonts w:ascii="Times New Roman" w:hAnsi="Times New Roman"/>
                <w:b/>
              </w:rPr>
            </w:pPr>
          </w:p>
          <w:p w14:paraId="59E6D6ED" w14:textId="7E0B6041" w:rsidR="00CB3AC1" w:rsidRPr="005527CE" w:rsidRDefault="00CB3AC1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 должностей категории «Специалисты»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94F8" w14:textId="77777777" w:rsidR="00126B32" w:rsidRDefault="00126B32" w:rsidP="0035615A">
            <w:pPr>
              <w:jc w:val="center"/>
              <w:rPr>
                <w:rFonts w:ascii="Times New Roman" w:hAnsi="Times New Roman"/>
              </w:rPr>
            </w:pPr>
          </w:p>
          <w:p w14:paraId="571728FC" w14:textId="257C56DB" w:rsidR="00CB3AC1" w:rsidRPr="00126B32" w:rsidRDefault="00CA3FE5" w:rsidP="00126B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Финансово-экономический отдел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1ABBDC6F" w:rsidR="00970E64" w:rsidRPr="00970E64" w:rsidRDefault="00970E64" w:rsidP="007344AE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      </w:r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иным 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установленным законодательством Российской Федерации о государственной гражданской службе </w:t>
            </w:r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требованиям к гражданским служащим</w:t>
            </w:r>
            <w:proofErr w:type="gramStart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proofErr w:type="gramEnd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Гражданский служащий вправе участвовать в конкурсе на общих основаниях независимо от того, </w:t>
            </w:r>
            <w:proofErr w:type="gramStart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кукую</w:t>
            </w:r>
            <w:proofErr w:type="gramEnd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должность он замещает на период проведения конкурса.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6ABD9CB6" w:rsidR="00970E64" w:rsidRPr="00970E64" w:rsidRDefault="00970E64" w:rsidP="00126B32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26B3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(</w:t>
                  </w:r>
                  <w:r w:rsidRPr="00126B32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приложение № 1</w:t>
                  </w:r>
                  <w:r w:rsidR="00126B32" w:rsidRPr="00126B32">
                    <w:rPr>
                      <w:rFonts w:ascii="Times New Roman" w:eastAsia="Times New Roman" w:hAnsi="Times New Roman"/>
                      <w:b/>
                      <w:sz w:val="25"/>
                      <w:szCs w:val="25"/>
                      <w:lang w:eastAsia="ru-RU"/>
                    </w:rPr>
                    <w:t>)</w:t>
                  </w:r>
                  <w:r w:rsidR="00A13F0A" w:rsidRPr="00126B32">
                    <w:rPr>
                      <w:rFonts w:ascii="Times New Roman" w:eastAsia="Times New Roman" w:hAnsi="Times New Roman"/>
                      <w:b/>
                      <w:sz w:val="25"/>
                      <w:szCs w:val="25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0419CC77" w:rsidR="00970E64" w:rsidRPr="00126B3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126B32" w:rsidRPr="00126B32">
                      <w:rPr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приложении № 2</w:t>
                    </w:r>
                    <w:r w:rsidRPr="00126B32">
                      <w:rPr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.</w:t>
                    </w:r>
                  </w:hyperlink>
                </w:p>
                <w:p w14:paraId="7208C6A6" w14:textId="595617C0" w:rsidR="00CB3AC1" w:rsidRDefault="00CB3AC1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Гражданский служащий, замещающий должность в </w:t>
                  </w:r>
                  <w:proofErr w:type="spellStart"/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Краснодарстате</w:t>
                  </w:r>
                  <w:proofErr w:type="spellEnd"/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и изъявивший желание участвовать в конкурсе подает заявление на имя представителя нанимателя.</w:t>
                  </w:r>
                </w:p>
                <w:p w14:paraId="21BD58BF" w14:textId="76659D8F" w:rsidR="00CB3AC1" w:rsidRPr="00CB3AC1" w:rsidRDefault="00CB3AC1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Гражданский служащий, замещающий должность гражданской службы в ином федеральном государственном органе и изъявивший желание участвовать в конкурсе</w:t>
                  </w:r>
                  <w:r w:rsidR="007344AE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представляет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 анкету по форме, утвержденной распоряжением Правительства Российской Федерации т 26 мая 2005 г. № 667-р, с фотографией</w:t>
                  </w:r>
                  <w:r w:rsidR="00FC4469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, согласие на обработку и передачу</w:t>
                  </w:r>
                  <w:proofErr w:type="gramEnd"/>
                  <w:r w:rsidR="00FC4469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персональных данных</w:t>
                  </w:r>
                  <w:r w:rsidR="007344AE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344BDFC6" w14:textId="34BD9904" w:rsidR="00970E64" w:rsidRDefault="007344AE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Гражданский служащий (гражданин) не допускается к участию в конкурсе в случае его несоответствия квалификационным </w:t>
                  </w:r>
                  <w:r w:rsidR="00970E64"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требованиям 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для замещения должностей гражданской службы, на включение в кадровый резерв для замещения 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</w:t>
                  </w:r>
                  <w:bookmarkEnd w:id="1"/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0F8C154E" w14:textId="205B68DB" w:rsidR="00DA190F" w:rsidRDefault="00DA190F" w:rsidP="00DA1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            </w:r>
                  <w:hyperlink r:id="rId9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пунктом 2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hyperlink r:id="rId10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3 части 1 статьи 57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либо </w:t>
                  </w:r>
                  <w:hyperlink r:id="rId11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пунктом 2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hyperlink r:id="rId12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3 статьи 59.1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"О государственной гражданской службе Российской Федерации"</w:t>
                  </w:r>
                </w:p>
                <w:p w14:paraId="5DD475A9" w14:textId="31F81D9A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несоответствие сведений, содержащихся в копиях документов, их оригиналам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основанием для отказа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в допуске к участию в конкурсе.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2C7ABD5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 исходя из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квалификационны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х требований для замещения соответствующих должностей гражданской службы.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bookmarkEnd w:id="2"/>
                </w:p>
                <w:p w14:paraId="6388EBBE" w14:textId="7A9A74DB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и представленных ими документов,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  <w:proofErr w:type="gramEnd"/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6B287AED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и является основанием для включения кандидата (кандидатов) в кадровый резерв для замещения должностей гражданской службы соответствующей группы должностей либо отказа во включении кандидата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(кандидатов)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кадровый резерв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  <w:bookmarkEnd w:id="3"/>
                </w:p>
                <w:p w14:paraId="0D897A3B" w14:textId="5FBF2468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включении в кадровый резерв кандидата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(кандидатов)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. 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3B22D384" w:rsidR="002D4F2C" w:rsidRPr="00DD0664" w:rsidRDefault="002D4F2C" w:rsidP="003561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2023 г. по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 марта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2BE6868F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F872E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FA3F02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3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bookmarkStart w:id="4" w:name="sub_1022"/>
      <w:bookmarkStart w:id="5" w:name="приложение"/>
      <w:tr w:rsidR="008F7B26" w:rsidRPr="006B0465" w14:paraId="30E6CAC7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61AF7193" w14:textId="77777777" w:rsidR="008F7B26" w:rsidRPr="00FC4469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0878AD9D" w:rsidR="008F7B26" w:rsidRPr="00FC4469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</w:t>
            </w:r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включение в кадровый резерв государственной гражданской службы Российской Федерации в Управлении</w:t>
            </w:r>
            <w:proofErr w:type="gramEnd"/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 w:rsidR="00FC4469"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1641C7A4" w:rsidR="008F7B26" w:rsidRPr="006B0465" w:rsidRDefault="008F7B26" w:rsidP="00FA3F02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="00FA3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кандидаты на включение в кадровый резерв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должны</w:t>
            </w:r>
            <w:proofErr w:type="gramEnd"/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3FCDD04F" w:rsidR="008F7B26" w:rsidRDefault="00CA3FE5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C1DFA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Бюджетный кодекс Российской Федерации;</w:t>
                  </w:r>
                </w:p>
                <w:p w14:paraId="5776C40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Налоговый кодекс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Российской Федерации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024A3F72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Трудовой кодекс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Российской Федерации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570AD29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Гражданский кодекс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Российской Федерации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EAFF94D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Кодекс Российской Федерации об административных правонарушениях;</w:t>
                  </w:r>
                </w:p>
                <w:p w14:paraId="3FFBF609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06 декабря 2012 г. № 402-ФЗ «О бухгалтерском учете»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401A82DF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05 апреля 2013 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14:paraId="541B896A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26 июля 2006 г. № 135-ФЗ «О защите конкуренции»;</w:t>
                  </w:r>
                </w:p>
                <w:p w14:paraId="3F7390A2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27 июля 2006 г. № 149-ФЗ «Об информации, информационных технологиях и о защите информации»;</w:t>
                  </w:r>
                </w:p>
                <w:p w14:paraId="4F806A9F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06 апреля 2011 г. № 63-ФЗ «Об электронной подписи»;</w:t>
                  </w:r>
                </w:p>
                <w:p w14:paraId="0C873274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29 декабря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CA3FE5">
                      <w:rPr>
                        <w:rFonts w:ascii="Times New Roman" w:hAnsi="Times New Roman"/>
                        <w:sz w:val="28"/>
                        <w:szCs w:val="28"/>
                      </w:rPr>
                      <w:t>2006 г</w:t>
                    </w:r>
                  </w:smartTag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39A733B4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24 июля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CA3FE5">
                      <w:rPr>
                        <w:rFonts w:ascii="Times New Roman" w:hAnsi="Times New Roman"/>
                        <w:sz w:val="28"/>
                        <w:szCs w:val="28"/>
                      </w:rPr>
                      <w:t>1998 г</w:t>
                    </w:r>
                  </w:smartTag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. № 125-ФЗ «Об обязательном социальном страховании от несчастных случаев на производстве и профессиональных заболеваний»;</w:t>
                  </w:r>
                </w:p>
                <w:p w14:paraId="5E7756A2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Указ Президента Российской Федерации от 18 июля 2005  г.  № 813 «О порядке и условиях командировки Федеральных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государственных гражданских служащих»;</w:t>
                  </w:r>
                </w:p>
                <w:p w14:paraId="2343615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Постановление Правительства РФ от 02 июня 2008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 г. 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420 «О Федеральной службе государственной статистики»;</w:t>
                  </w:r>
                </w:p>
                <w:p w14:paraId="6AF91972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14:paraId="71520D04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      </w:r>
                </w:p>
                <w:p w14:paraId="73CA5427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      </w:r>
                </w:p>
                <w:p w14:paraId="340B4631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      </w:r>
                </w:p>
                <w:p w14:paraId="2F90A08A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</w:t>
                  </w: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отношении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предлагаемой ими цены контракта»;</w:t>
                  </w:r>
                </w:p>
                <w:p w14:paraId="5A6BA6B2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20 сентября 2014 г. № 963 «Об осуществлении банковского сопровождения контрактов»;</w:t>
                  </w:r>
                </w:p>
                <w:p w14:paraId="6EE6EF53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территории Российской Федерации на основе проектного финансирования»;</w:t>
                  </w:r>
                </w:p>
                <w:p w14:paraId="2C783C3D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23 декабря 2016 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      </w:r>
                </w:p>
                <w:p w14:paraId="1BABB805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      </w:r>
                </w:p>
                <w:p w14:paraId="25BF52B6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      </w:r>
                  <w:proofErr w:type="gramEnd"/>
                </w:p>
                <w:p w14:paraId="37D4E11E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17 марта 2014  г.  № 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Постановлением Правительства Российской Федерации от 10 февраля 2014 г. № 89»</w:t>
                  </w:r>
                </w:p>
                <w:p w14:paraId="7CCCFCEF" w14:textId="27A2BF36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14 октября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2010 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№ 834 «Об особенностях списания федерального имущества»;</w:t>
                  </w:r>
                </w:p>
                <w:p w14:paraId="5F105023" w14:textId="71884CF4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Российской Федерации от 13 октября 2008 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№ 749 «Об особенностях направления работников в служебные командировки»;</w:t>
                  </w:r>
                </w:p>
                <w:p w14:paraId="0FDF3D89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Правительства Российской Федерации от 2 октября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CA3FE5">
                      <w:rPr>
                        <w:rFonts w:ascii="Times New Roman" w:hAnsi="Times New Roman"/>
                        <w:sz w:val="28"/>
                        <w:szCs w:val="28"/>
                      </w:rPr>
                      <w:t>2002 г</w:t>
                    </w:r>
                  </w:smartTag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      </w:r>
                </w:p>
                <w:p w14:paraId="02487D0D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31F20BC1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Министерства финансов Российской Федерации от 24 ноября 2014 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      </w:r>
                </w:p>
                <w:p w14:paraId="2DB9AF27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Приказ Минфина России от 01 декабря 2010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 г. </w:t>
                  </w:r>
                  <w:r w:rsidRPr="00CA3FE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      </w:r>
                </w:p>
                <w:p w14:paraId="478132F3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Приказ Минфина РФ от 06 декабря 2010  г. № 162н «Об утверждении Плана счетов бюджетного учета и Инструкции по его применению»;</w:t>
                  </w:r>
                </w:p>
                <w:p w14:paraId="428C6E9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Минфина России от 30 марта 2015 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      </w:r>
                </w:p>
                <w:p w14:paraId="207A85CC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Минфина России от 01 июля 2013 г. № 65н «Об утверждении Указаний о порядке применения бюджетной классификации Российской Федерации»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176BA3C6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Приказ Минфина России от 28 декабря 2010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      </w:r>
                </w:p>
                <w:p w14:paraId="1776B368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Приказ Минфина РФ от 13 июня 1995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N 49 «Об утверждении Методических указаний по инвентаризации имущества и финансовых обязательств»;</w:t>
                  </w:r>
                </w:p>
                <w:p w14:paraId="3FCD5368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Приказ Минфина России от 6 июня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CA3FE5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2008 г</w:t>
                    </w:r>
                  </w:smartTag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. № 56н «Об утверждении порядка завершения операций по исполнению федерального бюджета в текущем финансовом году»;</w:t>
                  </w:r>
                </w:p>
                <w:p w14:paraId="43058038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Минфина России от 17 ноября 2016 г. № 213н «О порядке </w:t>
                  </w: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санкционирования оплаты денежных обязательств получателей средств федерального бюджета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администраторов источников финансирования дефицита федерального бюджета»;</w:t>
                  </w:r>
                </w:p>
                <w:p w14:paraId="4514AA1A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      </w:r>
                </w:p>
                <w:p w14:paraId="44CE8568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      </w:r>
                </w:p>
                <w:p w14:paraId="41E0B814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Приказ Казначейства России от 30 июня 2014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      </w:r>
                </w:p>
                <w:p w14:paraId="6502B42D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Казначейства России от 17 октября 2016</w:t>
                  </w: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 № 21н «О порядке открытия и ведения лицевых счетов территориальными органами Федерального казначейства»;</w:t>
                  </w:r>
                </w:p>
                <w:p w14:paraId="33C7052E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Приказ Казначейства России от 10 октября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CA3FE5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2008 г</w:t>
                    </w:r>
                  </w:smartTag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. № 8н «О порядке кассового обслуживания исполнения федерального бюджета, </w:t>
                  </w: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lastRenderedPageBreak/>
                    <w:t>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      </w:r>
                </w:p>
                <w:p w14:paraId="751E7F96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Указание Банка России от 11 марта 2014</w:t>
                  </w: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      </w:r>
                </w:p>
                <w:p w14:paraId="2E11A17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Минкультуры РФ от 25 августа 2010</w:t>
                  </w:r>
                  <w:r w:rsidRPr="00CA3FE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 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 xml:space="preserve"> </w:t>
                  </w:r>
                </w:p>
                <w:p w14:paraId="756B40F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транспорте»;</w:t>
                  </w:r>
                </w:p>
                <w:p w14:paraId="2EA75609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Минтранса России от 18 сентября 2008 г. №152 «Об утверждении обязательных реквизитов и порядка заполнения путевых листов»;</w:t>
                  </w:r>
                </w:p>
                <w:p w14:paraId="649C741B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24 марта 2007 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            </w:r>
                </w:p>
                <w:p w14:paraId="611F0BAB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работников федеральных государственных учреждений»;</w:t>
                  </w:r>
                </w:p>
                <w:p w14:paraId="7F0F937B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Указ Президента РФ от 31 декабря 2005 г. № 1574 «О Реестре должностей Федеральной государственной гражданской службы»;</w:t>
                  </w:r>
                </w:p>
                <w:p w14:paraId="1399D943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Указ Президента РФ от 25 июля 2006 г. № 763 «О денежном содержании федеральных государственных гражданских служащих»;</w:t>
                  </w:r>
                </w:p>
                <w:p w14:paraId="10309152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      </w:r>
                </w:p>
                <w:p w14:paraId="3243B02F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69CADA28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06 апреля 2011 г. № 63-ФЗ «Об электронной подписи»;</w:t>
                  </w:r>
                </w:p>
                <w:p w14:paraId="26201DA1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ФНС России от 05 декабря 2016 г. № ММВ-7-21/668@ «Об утверждении формы и формата представления налоговой декларации </w:t>
                  </w: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 транспортному налогу в электронной форме и порядка ее заполнения» (Зарегистрировано в Минюсте России 26.12.2016 N 44966);</w:t>
                  </w:r>
                </w:p>
                <w:p w14:paraId="391D6EF3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ФНС России от 10 мая 2017 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46926);</w:t>
                  </w:r>
                </w:p>
                <w:p w14:paraId="3936225D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01 апреля 1996 г. № 27-ФЗ «Об индивидуальном (персонифицированном) учете в системе обязательного пенсионного страхования»;</w:t>
                  </w:r>
                </w:p>
                <w:p w14:paraId="6CD12B90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15 декабря 2001 г. № 167-ФЗ «Об обязательном пенсионном страховании в Российской Федерации»;</w:t>
                  </w:r>
                </w:p>
                <w:p w14:paraId="2F813517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0ADE7DEA" w14:textId="4FC52B2E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Федеральный закон от 29 ноября 2010 г. № 326-ФЗ «Об обязательном медицинском страховании в Российской Федерации»;</w:t>
                  </w:r>
                </w:p>
                <w:p w14:paraId="14912339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      </w:r>
                </w:p>
                <w:p w14:paraId="1F00F170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</w:t>
                  </w:r>
                  <w:proofErr w:type="gramEnd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соответствие участников закупки указанным дополнительным требованиям»;</w:t>
                  </w:r>
                </w:p>
                <w:p w14:paraId="023B2437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      </w:r>
                </w:p>
                <w:p w14:paraId="31E9133F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      </w:r>
                </w:p>
                <w:p w14:paraId="55941362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      </w:r>
                </w:p>
                <w:p w14:paraId="2CB869A0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      </w:r>
                </w:p>
                <w:p w14:paraId="39B8DC7E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      </w:r>
                </w:p>
                <w:p w14:paraId="03EF9E8D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5B99035F" w14:textId="7A402D7A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6" w:name="_GoBack"/>
                  <w:bookmarkEnd w:id="6"/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Общероссийский классификатор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идов экономической деятельности;</w:t>
                  </w:r>
                </w:p>
                <w:p w14:paraId="18234122" w14:textId="77777777" w:rsidR="00CA3FE5" w:rsidRPr="00CA3FE5" w:rsidRDefault="00CA3FE5" w:rsidP="00CA3FE5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      </w:r>
                </w:p>
                <w:p w14:paraId="1B86853A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иные нормативно-правовые акты Российской Федерации, Краснодарского края и Республики Адыгея;</w:t>
                  </w:r>
                </w:p>
                <w:p w14:paraId="12B1CDAD" w14:textId="77777777" w:rsidR="00CA3FE5" w:rsidRPr="00CA3FE5" w:rsidRDefault="00CA3FE5" w:rsidP="00CA3FE5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3FE5">
                    <w:rPr>
                      <w:rFonts w:ascii="Times New Roman" w:hAnsi="Times New Roman"/>
                      <w:sz w:val="28"/>
                      <w:szCs w:val="28"/>
                    </w:rPr>
                    <w:t>локальные нормативные акты.</w:t>
                  </w:r>
                </w:p>
                <w:p w14:paraId="5C1BE6DF" w14:textId="1A69A498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ED1E683" w14:textId="279B3CF5" w:rsidR="008F7B26" w:rsidRPr="00646C0F" w:rsidRDefault="008F7B26" w:rsidP="00CA3FE5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профессиональные знания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097E40E6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6) проведение кадрового анализа и планирование деятельности с учетом организационных целей, бюджетных ограничений и потребностей в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5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FDA50" w14:textId="77777777" w:rsidR="009E73B7" w:rsidRDefault="009E73B7" w:rsidP="00E4684B">
      <w:pPr>
        <w:sectPr w:rsidR="009E73B7" w:rsidSect="00126B3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5E6F74B" w14:textId="20923A3C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</w:t>
      </w:r>
      <w:r w:rsidR="00126B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</w:t>
      </w:r>
    </w:p>
    <w:p w14:paraId="4B372BD4" w14:textId="77777777" w:rsidR="00FC4469" w:rsidRPr="00FC4469" w:rsidRDefault="00FC4469" w:rsidP="00FC446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к объявлению о приеме документов </w:t>
      </w:r>
    </w:p>
    <w:p w14:paraId="1E9933D1" w14:textId="77777777" w:rsidR="00FC4469" w:rsidRPr="00FC4469" w:rsidRDefault="00FC4469" w:rsidP="00FC446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</w:t>
      </w:r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>включение в кадровый резерв государственной гражданской службы Российской Федерации в Управлении</w:t>
      </w:r>
      <w:proofErr w:type="gramEnd"/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Федеральной службы государственной статистики</w:t>
      </w:r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>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56B84A63" w:rsidR="005268CD" w:rsidRPr="001D1A67" w:rsidRDefault="005268CD" w:rsidP="00126B32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</w:t>
            </w:r>
            <w:r w:rsidR="00126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распоряжением Правительства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="00126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26 мая 2005 г. № 667-р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фотографией </w:t>
            </w:r>
            <w:r w:rsidR="00126B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1A7960CC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B5F039B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6C0094C1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FC4469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F2B9" w14:textId="77777777" w:rsid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  <w:p w14:paraId="57E4EE3D" w14:textId="2A9A453D" w:rsidR="00FC4469" w:rsidRDefault="00FC4469" w:rsidP="00FC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</w:t>
            </w:r>
          </w:p>
          <w:p w14:paraId="003D683C" w14:textId="77777777" w:rsidR="00FC4469" w:rsidRPr="005268CD" w:rsidRDefault="00FC4469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469" w:rsidRPr="002A0B1C" w14:paraId="25068858" w14:textId="77777777" w:rsidTr="00FC4469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235D" w14:textId="77777777" w:rsidR="00FC4469" w:rsidRPr="005268CD" w:rsidRDefault="00FC4469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F175" w14:textId="77777777" w:rsidR="00A059C3" w:rsidRDefault="00A059C3" w:rsidP="00201071">
      <w:pPr>
        <w:spacing w:after="0" w:line="240" w:lineRule="auto"/>
      </w:pPr>
      <w:r>
        <w:separator/>
      </w:r>
    </w:p>
  </w:endnote>
  <w:endnote w:type="continuationSeparator" w:id="0">
    <w:p w14:paraId="2D5932D9" w14:textId="77777777" w:rsidR="00A059C3" w:rsidRDefault="00A059C3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D5FF" w14:textId="77777777" w:rsidR="00A059C3" w:rsidRDefault="00A059C3" w:rsidP="00201071">
      <w:pPr>
        <w:spacing w:after="0" w:line="240" w:lineRule="auto"/>
      </w:pPr>
      <w:r>
        <w:separator/>
      </w:r>
    </w:p>
  </w:footnote>
  <w:footnote w:type="continuationSeparator" w:id="0">
    <w:p w14:paraId="725BD218" w14:textId="77777777" w:rsidR="00A059C3" w:rsidRDefault="00A059C3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2A3B88">
        <w:rPr>
          <w:rFonts w:ascii="Times New Roman" w:hAnsi="Times New Roman"/>
        </w:rPr>
        <w:t>Минобрнауки</w:t>
      </w:r>
      <w:proofErr w:type="spellEnd"/>
      <w:r w:rsidRPr="002A3B88"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B50C6"/>
    <w:rsid w:val="000D0E9A"/>
    <w:rsid w:val="000E2E6D"/>
    <w:rsid w:val="000F77A3"/>
    <w:rsid w:val="00112593"/>
    <w:rsid w:val="00126B32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A4AAA"/>
    <w:rsid w:val="002D042B"/>
    <w:rsid w:val="002D4F2C"/>
    <w:rsid w:val="002F1D2A"/>
    <w:rsid w:val="00304507"/>
    <w:rsid w:val="00331F79"/>
    <w:rsid w:val="00333594"/>
    <w:rsid w:val="00342AAB"/>
    <w:rsid w:val="00351FCB"/>
    <w:rsid w:val="0035615A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27D7E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44AE"/>
    <w:rsid w:val="0073667E"/>
    <w:rsid w:val="00761185"/>
    <w:rsid w:val="00770B61"/>
    <w:rsid w:val="007A7FC9"/>
    <w:rsid w:val="007B29B6"/>
    <w:rsid w:val="007E6429"/>
    <w:rsid w:val="00803A25"/>
    <w:rsid w:val="00804511"/>
    <w:rsid w:val="008117B5"/>
    <w:rsid w:val="00836985"/>
    <w:rsid w:val="0085080C"/>
    <w:rsid w:val="00870784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9C3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A3FE5"/>
    <w:rsid w:val="00CB3AC1"/>
    <w:rsid w:val="00CE3D34"/>
    <w:rsid w:val="00D354B5"/>
    <w:rsid w:val="00D52846"/>
    <w:rsid w:val="00D52A41"/>
    <w:rsid w:val="00D6264B"/>
    <w:rsid w:val="00D734F3"/>
    <w:rsid w:val="00D74932"/>
    <w:rsid w:val="00DA190F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86A49"/>
    <w:rsid w:val="00F872EA"/>
    <w:rsid w:val="00F93991"/>
    <w:rsid w:val="00F96E18"/>
    <w:rsid w:val="00FA001E"/>
    <w:rsid w:val="00FA3F02"/>
    <w:rsid w:val="00FB6819"/>
    <w:rsid w:val="00FC1130"/>
    <w:rsid w:val="00FC1B82"/>
    <w:rsid w:val="00FC4469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1B5DFB6640EF254D02CD6B8B2A60E9AB8230791E068FBC0CBCE58B5F524BC7083416A5782E28F912D51C614A5834AEC8DEF9FDK8E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1B5DFB6640EF254D02CD6B8B2A60E9AB8230791E068FBC0CBCE58B5F524BC7083416A5772E28F912D51C614A5834AEC8DEF9FDK8ED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" TargetMode="External"/><Relationship Id="rId10" Type="http://schemas.openxmlformats.org/officeDocument/2006/relationships/hyperlink" Target="consultantplus://offline/ref=741B5DFB6640EF254D02CD6B8B2A60E9AB8230791E068FBC0CBCE58B5F524BC7083416A170257AAD558B4530061339ACDEC2F9FD9050EEBAKCE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1B5DFB6640EF254D02CD6B8B2A60E9AB8230791E068FBC0CBCE58B5F524BC7083416A170257AAD548B4530061339ACDEC2F9FD9050EEBAKCE9J" TargetMode="External"/><Relationship Id="rId14" Type="http://schemas.openxmlformats.org/officeDocument/2006/relationships/hyperlink" Target="http://krsdstat.gks.ru/wps/wcm/connect/rosstat_ts/krsdstat/ru/about/government_job/tenders/5042f2004a09b8f38733cf6e1d97f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0467-D551-4CE1-8CCD-C72BABF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33263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2023-02-08T09:41:00Z</cp:lastPrinted>
  <dcterms:created xsi:type="dcterms:W3CDTF">2023-02-08T09:51:00Z</dcterms:created>
  <dcterms:modified xsi:type="dcterms:W3CDTF">2023-02-08T09:51:00Z</dcterms:modified>
</cp:coreProperties>
</file>